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</w:rPr>
      </w:pPr>
      <w:r>
        <w:rPr>
          <w:rFonts w:ascii="Calibri" w:hAnsi="Calibri"/>
          <w:sz w:val="24"/>
          <w:szCs w:val="24"/>
          <w:u w:color="000000"/>
          <w:rtl w:val="0"/>
        </w:rPr>
        <w:t>Alian Bzhezhinska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  <w:br w:type="textWrapping"/>
      </w:r>
      <w:r>
        <w:rPr>
          <w:rFonts w:ascii="Calibri" w:hAnsi="Calibri"/>
          <w:sz w:val="24"/>
          <w:szCs w:val="24"/>
          <w:u w:color="000000"/>
          <w:rtl w:val="0"/>
        </w:rPr>
        <w:t>Alina Bzhezhinska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is one of the most exciting and dynamic harpists based in the UK. Her imaginative programmes have established her reputation as a harpist of exceptional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accomplishment. She has had the honour of playing at European Parliament, at the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</w:rPr>
        <w:t>Queen</w:t>
      </w:r>
      <w:r>
        <w:rPr>
          <w:rFonts w:ascii="Calibri" w:hAnsi="Calibri" w:hint="default"/>
          <w:sz w:val="24"/>
          <w:szCs w:val="24"/>
          <w:u w:color="000000"/>
          <w:rtl w:val="0"/>
        </w:rPr>
        <w:t>’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 80th-birthday celebrations at Balmoral Castle and at the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King of Thailand</w:t>
      </w:r>
      <w:r>
        <w:rPr>
          <w:rFonts w:ascii="Calibri" w:hAnsi="Calibri" w:hint="default"/>
          <w:sz w:val="24"/>
          <w:szCs w:val="24"/>
          <w:u w:color="000000"/>
          <w:rtl w:val="0"/>
        </w:rPr>
        <w:t>’</w:t>
      </w:r>
      <w:r>
        <w:rPr>
          <w:rFonts w:ascii="Calibri" w:hAnsi="Calibri"/>
          <w:sz w:val="24"/>
          <w:szCs w:val="24"/>
          <w:u w:color="000000"/>
          <w:rtl w:val="0"/>
        </w:rPr>
        <w:t>s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birthday celebrations in Bangkok.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Alina studied at the F. Chopin Academy of Music in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Warsaw, Poland (Masters in Arts),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and The University of Arizona, USA (Masters in Music Performance).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She has performed with many major European orchestras including the Young World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Symphony Orchestra, the National Opera in Warsaw and the Scottish Opera.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Continuing her career in London, Bzhezhinska has become one of the most innovative international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it-IT"/>
        </w:rPr>
        <w:t>jazz harpists.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She has collaborated and recorded with leading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jazz musicians: such as Django Bates, Miguel Atwood-Ferguson and Shabaka Hutchings.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</w:rPr>
        <w:t>Alina</w:t>
      </w:r>
      <w:r>
        <w:rPr>
          <w:rFonts w:ascii="Calibri" w:hAnsi="Calibri" w:hint="default"/>
          <w:sz w:val="24"/>
          <w:szCs w:val="24"/>
          <w:u w:color="000000"/>
          <w:rtl w:val="0"/>
        </w:rPr>
        <w:t>’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 London appearances include Shakespeare</w:t>
      </w:r>
      <w:r>
        <w:rPr>
          <w:rFonts w:ascii="Calibri" w:hAnsi="Calibri" w:hint="default"/>
          <w:sz w:val="24"/>
          <w:szCs w:val="24"/>
          <w:u w:color="000000"/>
          <w:rtl w:val="0"/>
        </w:rPr>
        <w:t>’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 Globe Theatre,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Royal Albert Hall, Ronnie Scott's as well as LIVE performances on BBC Radio 3 and World Wide FM.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Her duo with award-winning jazz vocalist Niki King</w:t>
      </w:r>
      <w:r>
        <w:rPr>
          <w:rFonts w:ascii="Calibri" w:hAnsi="Calibri" w:hint="default"/>
          <w:sz w:val="24"/>
          <w:szCs w:val="24"/>
          <w:u w:color="000000"/>
          <w:rtl w:val="0"/>
        </w:rPr>
        <w:t xml:space="preserve">  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performed as a support act for Gregory Porter.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She also performed at the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de-DE"/>
        </w:rPr>
        <w:t>Edinburgh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International Harp Festival, North Sea Jazz Festival, Glasgow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Jazz Festival and the World Harp Congress in Sydney, Australia.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tl w:val="0"/>
        </w:rPr>
      </w:pPr>
      <w:r>
        <w:rPr>
          <w:rFonts w:ascii="Calibri" w:hAnsi="Calibri"/>
          <w:sz w:val="24"/>
          <w:szCs w:val="24"/>
          <w:u w:color="000000"/>
          <w:rtl w:val="0"/>
          <w:lang w:val="en-US"/>
        </w:rPr>
        <w:t>Alina Bzhezhinska Quartet appeared at the London Jazz Festival 2017 in a triple bill performance along with Coltrane</w:t>
      </w:r>
      <w:r>
        <w:rPr>
          <w:rFonts w:ascii="Calibri" w:hAnsi="Calibri" w:hint="default"/>
          <w:sz w:val="24"/>
          <w:szCs w:val="24"/>
          <w:u w:color="000000"/>
          <w:rtl w:val="0"/>
        </w:rPr>
        <w:t xml:space="preserve">’ 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s specialist Denys Baptist and the legendary saxophonist Pharoah Sanders. This project was nominated for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JazzFM Award for</w:t>
      </w:r>
      <w:r>
        <w:rPr>
          <w:rFonts w:ascii="Calibri" w:hAnsi="Calibri" w:hint="default"/>
          <w:sz w:val="24"/>
          <w:szCs w:val="24"/>
          <w:u w:color="000000"/>
          <w:rtl w:val="0"/>
        </w:rPr>
        <w:t xml:space="preserve">  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best Live experience of the year.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 xml:space="preserve">Bzhezhinska has recorded a solo album called </w:t>
      </w:r>
      <w:r>
        <w:rPr>
          <w:rFonts w:ascii="Calibri" w:hAnsi="Calibri" w:hint="default"/>
          <w:sz w:val="24"/>
          <w:szCs w:val="24"/>
          <w:u w:color="000000"/>
          <w:rtl w:val="0"/>
        </w:rPr>
        <w:t>“</w:t>
      </w:r>
      <w:r>
        <w:rPr>
          <w:rFonts w:ascii="Calibri" w:hAnsi="Calibri"/>
          <w:sz w:val="24"/>
          <w:szCs w:val="24"/>
          <w:u w:color="000000"/>
          <w:rtl w:val="0"/>
          <w:lang w:val="it-IT"/>
        </w:rPr>
        <w:t>Harp Recital</w:t>
      </w:r>
      <w:r>
        <w:rPr>
          <w:rFonts w:ascii="Calibri" w:hAnsi="Calibri" w:hint="default"/>
          <w:sz w:val="24"/>
          <w:szCs w:val="24"/>
          <w:u w:color="000000"/>
          <w:rtl w:val="0"/>
        </w:rPr>
        <w:t xml:space="preserve">” </w:t>
      </w:r>
      <w:r>
        <w:rPr>
          <w:rFonts w:ascii="Calibri" w:hAnsi="Calibri"/>
          <w:sz w:val="24"/>
          <w:szCs w:val="24"/>
          <w:u w:color="000000"/>
          <w:rtl w:val="0"/>
        </w:rPr>
        <w:t>and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appeared at recordings of American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fr-FR"/>
        </w:rPr>
        <w:t>harp ensemble Harp Fusion and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</w:rPr>
        <w:t xml:space="preserve">Wisniewski / Stevenson jazz group </w:t>
      </w:r>
      <w:r>
        <w:rPr>
          <w:rFonts w:ascii="Calibri" w:hAnsi="Calibri" w:hint="default"/>
          <w:sz w:val="24"/>
          <w:szCs w:val="24"/>
          <w:u w:color="000000"/>
          <w:rtl w:val="0"/>
        </w:rPr>
        <w:t>“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New Focus</w:t>
      </w:r>
      <w:r>
        <w:rPr>
          <w:rFonts w:ascii="Calibri" w:hAnsi="Calibri" w:hint="default"/>
          <w:sz w:val="24"/>
          <w:szCs w:val="24"/>
          <w:u w:color="000000"/>
          <w:rtl w:val="0"/>
        </w:rPr>
        <w:t>”</w:t>
      </w:r>
      <w:r>
        <w:rPr>
          <w:rFonts w:ascii="Calibri" w:hAnsi="Calibri"/>
          <w:sz w:val="24"/>
          <w:szCs w:val="24"/>
          <w:u w:color="000000"/>
          <w:rtl w:val="0"/>
        </w:rPr>
        <w:t>. Her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de-DE"/>
        </w:rPr>
        <w:t>jazz quartet album INSPIRATION was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released to a high critical acclaim by Ubuntu Music in June 2018 .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</w:r>
      <w:r>
        <w:rPr>
          <w:rFonts w:ascii="Calibri" w:hAnsi="Calibri"/>
          <w:sz w:val="24"/>
          <w:szCs w:val="24"/>
          <w:u w:color="000000"/>
          <w:rtl w:val="0"/>
        </w:rPr>
        <w:t>Alina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is a harp tutor at</w:t>
      </w:r>
      <w:r>
        <w:rPr>
          <w:rFonts w:ascii="Calibri" w:hAnsi="Calibri" w:hint="default"/>
          <w:sz w:val="24"/>
          <w:szCs w:val="24"/>
          <w:u w:color="000000"/>
          <w:rtl w:val="0"/>
        </w:rPr>
        <w:t> </w:t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Goldsmiths University, London.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  <w:br w:type="textWrapping"/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fb: https://www.facebook.com/AlinaBHarpist/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u w:color="000000"/>
          <w:rtl w:val="0"/>
        </w:rPr>
        <w:br w:type="textWrapping"/>
      </w:r>
      <w:r>
        <w:rPr>
          <w:rFonts w:ascii="Calibri" w:hAnsi="Calibri"/>
          <w:sz w:val="24"/>
          <w:szCs w:val="24"/>
          <w:u w:color="000000"/>
          <w:rtl w:val="0"/>
          <w:lang w:val="en-US"/>
        </w:rPr>
        <w:t>www: https://www.alina-harpist.com/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